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56AD" w14:textId="77777777" w:rsidR="00810470" w:rsidRDefault="00810470" w:rsidP="00810470">
      <w:r>
        <w:t>Poster session: P1</w:t>
      </w:r>
    </w:p>
    <w:p w14:paraId="02C420B3" w14:textId="68AE58CB" w:rsidR="00810470" w:rsidRDefault="00810470" w:rsidP="00810470">
      <w:r>
        <w:t xml:space="preserve">Name of the poster guide (your name): </w:t>
      </w:r>
      <w:r w:rsidR="00D94E62">
        <w:t xml:space="preserve"> </w:t>
      </w:r>
      <w:r w:rsidR="00D94E62" w:rsidRPr="00D94E62">
        <w:t>Vivian</w:t>
      </w:r>
      <w:r w:rsidR="00D94E62" w:rsidRPr="00D94E62">
        <w:t xml:space="preserve"> </w:t>
      </w:r>
      <w:r w:rsidR="00D94E62" w:rsidRPr="00D94E62">
        <w:t>Weerdesteyn</w:t>
      </w:r>
    </w:p>
    <w:p w14:paraId="39272CCC" w14:textId="0D7BFC6D" w:rsidR="00810470" w:rsidRDefault="00810470" w:rsidP="00810470">
      <w:r>
        <w:t xml:space="preserve">Topic of the guided poster tour: </w:t>
      </w:r>
      <w:r w:rsidR="00D94E62">
        <w:t xml:space="preserve">Coordination </w:t>
      </w:r>
    </w:p>
    <w:p w14:paraId="39CC675F" w14:textId="518119BA" w:rsidR="00810470" w:rsidRDefault="00810470" w:rsidP="00810470">
      <w:r>
        <w:t xml:space="preserve">Why should poster tourists follow this </w:t>
      </w:r>
      <w:proofErr w:type="gramStart"/>
      <w:r>
        <w:t>tour ?</w:t>
      </w:r>
      <w:proofErr w:type="gramEnd"/>
      <w:r>
        <w:t xml:space="preserve">  Join this tour to explore the latest insights into the mechanisms behind </w:t>
      </w:r>
      <w:r w:rsidR="00897750">
        <w:t>coordination and balance control</w:t>
      </w:r>
      <w:r w:rsidR="00776CCD">
        <w:t xml:space="preserve"> a</w:t>
      </w:r>
      <w:r w:rsidR="00BC36B1">
        <w:t xml:space="preserve">nd age-related factors  </w:t>
      </w:r>
    </w:p>
    <w:p w14:paraId="6AD58D72" w14:textId="3E5FA7C9" w:rsidR="00810470" w:rsidRDefault="00810470" w:rsidP="00810470">
      <w:r>
        <w:t xml:space="preserve">Selected posters: </w:t>
      </w:r>
    </w:p>
    <w:p w14:paraId="76F38320" w14:textId="77777777" w:rsidR="00997683" w:rsidRPr="00997683" w:rsidRDefault="00997683" w:rsidP="00997683">
      <w:pPr>
        <w:numPr>
          <w:ilvl w:val="0"/>
          <w:numId w:val="1"/>
        </w:numPr>
      </w:pPr>
      <w:r w:rsidRPr="00997683">
        <w:t xml:space="preserve">P01-K-92             </w:t>
      </w:r>
      <w:proofErr w:type="spellStart"/>
      <w:r w:rsidRPr="00997683">
        <w:t>Shuaijie</w:t>
      </w:r>
      <w:proofErr w:type="spellEnd"/>
      <w:r w:rsidRPr="00997683">
        <w:t xml:space="preserve"> Wang    Individual or combined model? slip and trip related fall-risk prediction for healthy older adults</w:t>
      </w:r>
    </w:p>
    <w:p w14:paraId="76FA5F3A" w14:textId="77777777" w:rsidR="00997683" w:rsidRPr="00997683" w:rsidRDefault="00997683" w:rsidP="00997683">
      <w:pPr>
        <w:numPr>
          <w:ilvl w:val="0"/>
          <w:numId w:val="1"/>
        </w:numPr>
      </w:pPr>
      <w:r w:rsidRPr="00997683">
        <w:t xml:space="preserve">P01-B-13            Steven Phu         Neuromuscular adaptations to perturbation-based balance training using obstacle trips in older people: the </w:t>
      </w:r>
      <w:proofErr w:type="spellStart"/>
      <w:r w:rsidRPr="00997683">
        <w:t>SafeTrip</w:t>
      </w:r>
      <w:proofErr w:type="spellEnd"/>
      <w:r w:rsidRPr="00997683">
        <w:t xml:space="preserve"> </w:t>
      </w:r>
      <w:proofErr w:type="spellStart"/>
      <w:r w:rsidRPr="00997683">
        <w:t>randomised</w:t>
      </w:r>
      <w:proofErr w:type="spellEnd"/>
      <w:r w:rsidRPr="00997683">
        <w:t xml:space="preserve"> controlled trial</w:t>
      </w:r>
    </w:p>
    <w:p w14:paraId="7E2436F7" w14:textId="77777777" w:rsidR="00997683" w:rsidRPr="00997683" w:rsidRDefault="00997683" w:rsidP="00997683">
      <w:pPr>
        <w:numPr>
          <w:ilvl w:val="0"/>
          <w:numId w:val="1"/>
        </w:numPr>
      </w:pPr>
      <w:r w:rsidRPr="00997683">
        <w:t>P01-B-07            David Bolton      Learning to suppress a balance recovery step: Implications for improving behavioral flexibility in reactive balance control</w:t>
      </w:r>
    </w:p>
    <w:p w14:paraId="4E5DAE85" w14:textId="77777777" w:rsidR="00997683" w:rsidRPr="00997683" w:rsidRDefault="00997683" w:rsidP="00997683">
      <w:pPr>
        <w:numPr>
          <w:ilvl w:val="0"/>
          <w:numId w:val="1"/>
        </w:numPr>
      </w:pPr>
      <w:r w:rsidRPr="00997683">
        <w:t xml:space="preserve">P01-G-58            Jessica Pitts        Impaired perturbation perception or motor execution? </w:t>
      </w:r>
      <w:proofErr w:type="spellStart"/>
      <w:r w:rsidRPr="00997683">
        <w:t>Neuromechanistic</w:t>
      </w:r>
      <w:proofErr w:type="spellEnd"/>
      <w:r w:rsidRPr="00997683">
        <w:t xml:space="preserve"> causes of timber falls in older adults with mild cognitive impairment</w:t>
      </w:r>
    </w:p>
    <w:p w14:paraId="7AFD09D7" w14:textId="77777777" w:rsidR="00997683" w:rsidRPr="00997683" w:rsidRDefault="00997683" w:rsidP="00997683">
      <w:pPr>
        <w:numPr>
          <w:ilvl w:val="0"/>
          <w:numId w:val="1"/>
        </w:numPr>
      </w:pPr>
      <w:r w:rsidRPr="00997683">
        <w:t xml:space="preserve">P01-G-60            Johnny Parr        </w:t>
      </w:r>
      <w:proofErr w:type="gramStart"/>
      <w:r w:rsidRPr="00997683">
        <w:t>The</w:t>
      </w:r>
      <w:proofErr w:type="gramEnd"/>
      <w:r w:rsidRPr="00997683">
        <w:t xml:space="preserve"> role of expectation in the cortical processing of imbalance</w:t>
      </w:r>
    </w:p>
    <w:p w14:paraId="781D6BF6" w14:textId="58378F5D" w:rsidR="00810470" w:rsidRDefault="00810470" w:rsidP="00810470"/>
    <w:sectPr w:rsidR="00810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311F0"/>
    <w:multiLevelType w:val="multilevel"/>
    <w:tmpl w:val="98A0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548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70"/>
    <w:rsid w:val="000367B2"/>
    <w:rsid w:val="0008458D"/>
    <w:rsid w:val="000B4FCB"/>
    <w:rsid w:val="000F26A7"/>
    <w:rsid w:val="003E7E89"/>
    <w:rsid w:val="00776CCD"/>
    <w:rsid w:val="00810470"/>
    <w:rsid w:val="008255AC"/>
    <w:rsid w:val="00897750"/>
    <w:rsid w:val="0093077D"/>
    <w:rsid w:val="00997683"/>
    <w:rsid w:val="00BC36B1"/>
    <w:rsid w:val="00D52616"/>
    <w:rsid w:val="00D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BD13"/>
  <w15:chartTrackingRefBased/>
  <w15:docId w15:val="{FAAAA386-9DBD-44B7-8F80-8418402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Rosano, Caterina</dc:creator>
  <cp:keywords/>
  <dc:description/>
  <cp:lastModifiedBy>Rosano, Caterina</cp:lastModifiedBy>
  <cp:revision>7</cp:revision>
  <dcterms:created xsi:type="dcterms:W3CDTF">2025-06-24T22:11:00Z</dcterms:created>
  <dcterms:modified xsi:type="dcterms:W3CDTF">2025-06-24T22:14:00Z</dcterms:modified>
</cp:coreProperties>
</file>